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736" w:rsidRDefault="00133736" w:rsidP="00133736">
      <w:pPr>
        <w:jc w:val="center"/>
        <w:rPr>
          <w:b/>
        </w:rPr>
      </w:pPr>
      <w:r>
        <w:rPr>
          <w:b/>
        </w:rPr>
        <w:t>MINUTES OF THE MEETING OF THE TOWN BOARD</w:t>
      </w:r>
    </w:p>
    <w:p w:rsidR="00133736" w:rsidRDefault="00133736" w:rsidP="0013373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t xml:space="preserve">1992 HARWOOD DRIVE,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133736" w:rsidRDefault="00133736" w:rsidP="0013373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w:t>
        </w:r>
        <w:proofErr w:type="gramStart"/>
        <w:r>
          <w:t xml:space="preserve">YORK  </w:t>
        </w:r>
        <w:smartTag w:uri="urn:schemas-microsoft-com:office:smarttags" w:element="PostalCode">
          <w:r>
            <w:t>13145</w:t>
          </w:r>
          <w:proofErr w:type="gramEnd"/>
          <w:r>
            <w:t>-0052</w:t>
          </w:r>
        </w:smartTag>
      </w:smartTag>
    </w:p>
    <w:p w:rsidR="00133736" w:rsidRPr="00F94ECB" w:rsidRDefault="00133736" w:rsidP="00133736">
      <w:pPr>
        <w:rPr>
          <w:szCs w:val="22"/>
        </w:rPr>
      </w:pPr>
    </w:p>
    <w:p w:rsidR="00133736" w:rsidRPr="00011449" w:rsidRDefault="00133736" w:rsidP="00133736">
      <w:pPr>
        <w:rPr>
          <w:szCs w:val="22"/>
        </w:rPr>
      </w:pPr>
      <w:r>
        <w:rPr>
          <w:b/>
          <w:szCs w:val="22"/>
        </w:rPr>
        <w:t xml:space="preserve">Date:  </w:t>
      </w:r>
      <w:r>
        <w:rPr>
          <w:szCs w:val="22"/>
        </w:rPr>
        <w:t xml:space="preserve">November </w:t>
      </w:r>
      <w:r w:rsidR="00220043">
        <w:rPr>
          <w:szCs w:val="22"/>
        </w:rPr>
        <w:t>6</w:t>
      </w:r>
      <w:r>
        <w:rPr>
          <w:szCs w:val="22"/>
        </w:rPr>
        <w:t>, 201</w:t>
      </w:r>
      <w:r w:rsidR="00220043">
        <w:rPr>
          <w:szCs w:val="22"/>
        </w:rPr>
        <w:t>9</w:t>
      </w:r>
    </w:p>
    <w:p w:rsidR="00133736" w:rsidRPr="00F94ECB" w:rsidRDefault="00133736" w:rsidP="00133736">
      <w:pPr>
        <w:rPr>
          <w:szCs w:val="22"/>
        </w:rPr>
      </w:pPr>
      <w:r w:rsidRPr="00F94ECB">
        <w:rPr>
          <w:b/>
          <w:szCs w:val="22"/>
        </w:rPr>
        <w:t xml:space="preserve">Kind of Meeting:  </w:t>
      </w:r>
      <w:r w:rsidRPr="00F96167">
        <w:rPr>
          <w:szCs w:val="22"/>
        </w:rPr>
        <w:t>Public Hearing</w:t>
      </w:r>
      <w:r w:rsidRPr="00F94ECB">
        <w:rPr>
          <w:szCs w:val="22"/>
        </w:rPr>
        <w:t xml:space="preserve"> </w:t>
      </w:r>
      <w:r w:rsidRPr="00F94ECB">
        <w:rPr>
          <w:szCs w:val="22"/>
        </w:rPr>
        <w:tab/>
      </w:r>
      <w:r w:rsidRPr="00F94ECB">
        <w:rPr>
          <w:szCs w:val="22"/>
        </w:rPr>
        <w:tab/>
      </w:r>
    </w:p>
    <w:p w:rsidR="00133736" w:rsidRPr="00F94ECB" w:rsidRDefault="00133736" w:rsidP="00133736">
      <w:pPr>
        <w:rPr>
          <w:szCs w:val="22"/>
        </w:rPr>
      </w:pPr>
      <w:r w:rsidRPr="00F94ECB">
        <w:rPr>
          <w:b/>
          <w:szCs w:val="22"/>
        </w:rPr>
        <w:t xml:space="preserve">Place:  </w:t>
      </w:r>
      <w:smartTag w:uri="urn:schemas-microsoft-com:office:smarttags" w:element="place">
        <w:smartTag w:uri="urn:schemas-microsoft-com:office:smarttags" w:element="PlaceName">
          <w:r w:rsidRPr="00F94ECB">
            <w:rPr>
              <w:szCs w:val="22"/>
            </w:rPr>
            <w:t>Sandy</w:t>
          </w:r>
        </w:smartTag>
        <w:r w:rsidRPr="00F94ECB">
          <w:rPr>
            <w:szCs w:val="22"/>
          </w:rPr>
          <w:t xml:space="preserve"> </w:t>
        </w:r>
        <w:smartTag w:uri="urn:schemas-microsoft-com:office:smarttags" w:element="PlaceName">
          <w:r w:rsidRPr="00F94ECB">
            <w:rPr>
              <w:szCs w:val="22"/>
            </w:rPr>
            <w:t>Creek</w:t>
          </w:r>
        </w:smartTag>
        <w:r w:rsidRPr="00F94ECB">
          <w:rPr>
            <w:szCs w:val="22"/>
          </w:rPr>
          <w:t xml:space="preserve"> </w:t>
        </w:r>
        <w:smartTag w:uri="urn:schemas-microsoft-com:office:smarttags" w:element="PlaceType">
          <w:r w:rsidRPr="00F94ECB">
            <w:rPr>
              <w:szCs w:val="22"/>
            </w:rPr>
            <w:t>Town Hall</w:t>
          </w:r>
        </w:smartTag>
      </w:smartTag>
    </w:p>
    <w:p w:rsidR="00133736" w:rsidRPr="00FB256C" w:rsidRDefault="00133736" w:rsidP="00133736">
      <w:r w:rsidRPr="00F94ECB">
        <w:rPr>
          <w:b/>
          <w:szCs w:val="22"/>
        </w:rPr>
        <w:t>Board Members Present:</w:t>
      </w:r>
      <w:r w:rsidRPr="00EB742F">
        <w:rPr>
          <w:b/>
          <w:sz w:val="22"/>
          <w:szCs w:val="22"/>
        </w:rPr>
        <w:tab/>
      </w:r>
      <w:r w:rsidRPr="00A50530">
        <w:rPr>
          <w:sz w:val="22"/>
          <w:szCs w:val="22"/>
        </w:rPr>
        <w:t>Ruth</w:t>
      </w:r>
      <w:r>
        <w:rPr>
          <w:sz w:val="22"/>
          <w:szCs w:val="22"/>
        </w:rPr>
        <w:t xml:space="preserve"> </w:t>
      </w:r>
      <w:r w:rsidRPr="00A50530">
        <w:rPr>
          <w:sz w:val="22"/>
          <w:szCs w:val="22"/>
        </w:rPr>
        <w:t>E. Scheppard</w:t>
      </w:r>
      <w:r>
        <w:rPr>
          <w:b/>
          <w:sz w:val="22"/>
          <w:szCs w:val="22"/>
        </w:rPr>
        <w:tab/>
      </w:r>
      <w:r>
        <w:tab/>
      </w:r>
      <w:r>
        <w:tab/>
      </w:r>
      <w:r w:rsidRPr="00C12BBF">
        <w:rPr>
          <w:b/>
        </w:rPr>
        <w:t>Others Present:</w:t>
      </w:r>
      <w:r>
        <w:rPr>
          <w:b/>
        </w:rPr>
        <w:tab/>
      </w:r>
    </w:p>
    <w:p w:rsidR="00133736" w:rsidRPr="00C12BBF" w:rsidRDefault="00133736" w:rsidP="00133736">
      <w:r w:rsidRPr="00C12BBF">
        <w:tab/>
      </w:r>
      <w:r w:rsidRPr="00C12BBF">
        <w:tab/>
      </w:r>
      <w:r w:rsidRPr="00C12BBF">
        <w:tab/>
      </w:r>
      <w:r w:rsidRPr="00C12BBF">
        <w:tab/>
      </w:r>
      <w:r>
        <w:t xml:space="preserve">Nola J. Gove </w:t>
      </w:r>
      <w:r w:rsidR="00402B02">
        <w:tab/>
      </w:r>
      <w:r w:rsidR="00402B02">
        <w:tab/>
      </w:r>
      <w:r w:rsidR="00402B02">
        <w:tab/>
      </w:r>
      <w:r>
        <w:tab/>
        <w:t>Tammy L. Miller</w:t>
      </w:r>
      <w:r>
        <w:tab/>
      </w:r>
    </w:p>
    <w:p w:rsidR="00133736" w:rsidRDefault="00133736" w:rsidP="00133736">
      <w:r w:rsidRPr="00C12BBF">
        <w:tab/>
      </w:r>
      <w:r w:rsidRPr="00C12BBF">
        <w:tab/>
      </w:r>
      <w:r w:rsidRPr="00C12BBF">
        <w:tab/>
      </w:r>
      <w:r w:rsidRPr="00C12BBF">
        <w:tab/>
        <w:t>Dave Warner</w:t>
      </w:r>
      <w:r>
        <w:t xml:space="preserve"> </w:t>
      </w:r>
      <w:r>
        <w:tab/>
      </w:r>
    </w:p>
    <w:p w:rsidR="00133736" w:rsidRDefault="00133736" w:rsidP="00133736">
      <w:r>
        <w:tab/>
      </w:r>
      <w:r>
        <w:tab/>
      </w:r>
      <w:r>
        <w:tab/>
      </w:r>
      <w:r>
        <w:tab/>
        <w:t>Nancy Ridgeway</w:t>
      </w:r>
      <w:r>
        <w:tab/>
      </w:r>
      <w:r>
        <w:tab/>
      </w:r>
      <w:r>
        <w:tab/>
      </w:r>
    </w:p>
    <w:p w:rsidR="00133736" w:rsidRDefault="00133736" w:rsidP="00133736">
      <w:r>
        <w:tab/>
      </w:r>
      <w:r>
        <w:tab/>
      </w:r>
      <w:r>
        <w:tab/>
      </w:r>
      <w:r>
        <w:tab/>
        <w:t xml:space="preserve">John W. Wood, </w:t>
      </w:r>
      <w:hyperlink r:id="rId7" w:history="1">
        <w:r w:rsidRPr="00F96167">
          <w:rPr>
            <w:rStyle w:val="Hyperlink"/>
            <w:color w:val="auto"/>
            <w:u w:val="none"/>
          </w:rPr>
          <w:t>Jr.</w:t>
        </w:r>
      </w:hyperlink>
      <w:r>
        <w:tab/>
      </w:r>
      <w:r>
        <w:tab/>
      </w:r>
    </w:p>
    <w:p w:rsidR="00133736" w:rsidRPr="00402B02" w:rsidRDefault="00133736" w:rsidP="00133736">
      <w:pPr>
        <w:rPr>
          <w:b/>
        </w:rPr>
      </w:pPr>
      <w:r>
        <w:tab/>
      </w:r>
      <w:r>
        <w:tab/>
      </w:r>
      <w:r>
        <w:tab/>
      </w:r>
      <w:r>
        <w:tab/>
      </w:r>
      <w:r>
        <w:tab/>
      </w:r>
      <w:r>
        <w:tab/>
      </w:r>
      <w:r>
        <w:tab/>
      </w:r>
      <w:r>
        <w:tab/>
      </w:r>
      <w:r>
        <w:tab/>
      </w:r>
      <w:r>
        <w:tab/>
      </w:r>
      <w:r>
        <w:tab/>
      </w:r>
    </w:p>
    <w:p w:rsidR="00133736" w:rsidRDefault="00133736" w:rsidP="00133736">
      <w:pPr>
        <w:rPr>
          <w:b/>
        </w:rPr>
      </w:pPr>
      <w:r w:rsidRPr="00E66657">
        <w:rPr>
          <w:b/>
        </w:rPr>
        <w:t>PUBLIC HEARING</w:t>
      </w:r>
      <w:r>
        <w:rPr>
          <w:b/>
        </w:rPr>
        <w:t xml:space="preserve"> </w:t>
      </w:r>
      <w:r w:rsidR="00402B02">
        <w:rPr>
          <w:b/>
        </w:rPr>
        <w:t>on the 2020</w:t>
      </w:r>
      <w:r>
        <w:rPr>
          <w:b/>
        </w:rPr>
        <w:t xml:space="preserve"> budget and fire protection contracts </w:t>
      </w:r>
    </w:p>
    <w:p w:rsidR="00133736" w:rsidRDefault="00133736" w:rsidP="00133736">
      <w:r>
        <w:t>Supervisor Ridgeway opened the public hearing on the 20</w:t>
      </w:r>
      <w:r w:rsidR="004B642A">
        <w:t>20</w:t>
      </w:r>
      <w:r>
        <w:t xml:space="preserve"> </w:t>
      </w:r>
      <w:r w:rsidRPr="00DE33D4">
        <w:t xml:space="preserve">preliminary budget </w:t>
      </w:r>
      <w:r>
        <w:t>and the 20</w:t>
      </w:r>
      <w:r w:rsidR="004B642A">
        <w:t>20</w:t>
      </w:r>
      <w:r>
        <w:t xml:space="preserve"> fire protection contracts at</w:t>
      </w:r>
      <w:r w:rsidR="004B642A">
        <w:t xml:space="preserve"> 7</w:t>
      </w:r>
      <w:r>
        <w:t>:</w:t>
      </w:r>
      <w:r w:rsidR="004B642A">
        <w:t>01</w:t>
      </w:r>
      <w:r>
        <w:t xml:space="preserve"> pm.  No one </w:t>
      </w:r>
      <w:r w:rsidR="004B642A">
        <w:t xml:space="preserve">was present to </w:t>
      </w:r>
      <w:r>
        <w:t>sp</w:t>
      </w:r>
      <w:r w:rsidR="004B642A">
        <w:t>eak</w:t>
      </w:r>
      <w:r>
        <w:t xml:space="preserve"> for or agains</w:t>
      </w:r>
      <w:r w:rsidR="004B642A">
        <w:t xml:space="preserve">t the contracts or the budget.  </w:t>
      </w:r>
      <w:r>
        <w:t xml:space="preserve">The hearing was closed at </w:t>
      </w:r>
      <w:r w:rsidR="004B642A">
        <w:t>7</w:t>
      </w:r>
      <w:r>
        <w:t>:</w:t>
      </w:r>
      <w:r w:rsidR="004B642A">
        <w:t>02</w:t>
      </w:r>
      <w:r>
        <w:t xml:space="preserve"> pm.</w:t>
      </w:r>
    </w:p>
    <w:p w:rsidR="00B70819" w:rsidRDefault="00B70819" w:rsidP="00133736">
      <w:pPr>
        <w:rPr>
          <w:b/>
        </w:rPr>
      </w:pPr>
    </w:p>
    <w:p w:rsidR="00133736" w:rsidRDefault="00B70819" w:rsidP="00133736">
      <w:pPr>
        <w:rPr>
          <w:b/>
        </w:rPr>
      </w:pPr>
      <w:r w:rsidRPr="00B70819">
        <w:rPr>
          <w:b/>
        </w:rPr>
        <w:t xml:space="preserve">RESOLUTION </w:t>
      </w:r>
      <w:r w:rsidR="00501019">
        <w:rPr>
          <w:b/>
        </w:rPr>
        <w:t xml:space="preserve">95-19 </w:t>
      </w:r>
      <w:r w:rsidRPr="00B70819">
        <w:rPr>
          <w:b/>
        </w:rPr>
        <w:t>REGARDING: NORTH SANDY POND RESILIENCY PROJECT DETERMINATION OF SIGNIFICANCE</w:t>
      </w:r>
    </w:p>
    <w:p w:rsidR="00133736" w:rsidRDefault="00133736" w:rsidP="00133736">
      <w:r w:rsidRPr="001E0A7B">
        <w:rPr>
          <w:b/>
        </w:rPr>
        <w:t>On motion</w:t>
      </w:r>
      <w:r w:rsidRPr="001E0A7B">
        <w:t xml:space="preserve"> made by</w:t>
      </w:r>
      <w:r w:rsidRPr="00610D29">
        <w:t xml:space="preserve"> </w:t>
      </w:r>
      <w:r w:rsidR="009C35F9">
        <w:t>Ruth E. Scheppard</w:t>
      </w:r>
      <w:r w:rsidRPr="001E0A7B">
        <w:t xml:space="preserve">, seconded by </w:t>
      </w:r>
      <w:r w:rsidR="009C35F9">
        <w:t>Nancy Ridgeway</w:t>
      </w:r>
      <w:r>
        <w:t>,</w:t>
      </w:r>
      <w:r w:rsidRPr="001E0A7B">
        <w:t xml:space="preserve"> the following resolution was</w:t>
      </w:r>
      <w:r>
        <w:t xml:space="preserve"> </w:t>
      </w:r>
    </w:p>
    <w:p w:rsidR="00133736" w:rsidRPr="001E0A7B" w:rsidRDefault="00133736" w:rsidP="00133736">
      <w:r w:rsidRPr="001E0A7B">
        <w:rPr>
          <w:b/>
        </w:rPr>
        <w:t>ADOPTED</w:t>
      </w:r>
      <w:r w:rsidRPr="001E0A7B">
        <w:t xml:space="preserve"> – </w:t>
      </w:r>
      <w:r>
        <w:t>5</w:t>
      </w:r>
      <w:r w:rsidRPr="001E0A7B">
        <w:t xml:space="preserve"> Ayes</w:t>
      </w:r>
      <w:r w:rsidRPr="001E0A7B">
        <w:tab/>
      </w:r>
      <w:r>
        <w:tab/>
        <w:t>Warner, Scheppard, Ridgeway, Gove, Wood</w:t>
      </w:r>
    </w:p>
    <w:p w:rsidR="00133736" w:rsidRDefault="00133736" w:rsidP="00133736">
      <w:r w:rsidRPr="001E0A7B">
        <w:tab/>
      </w:r>
      <w:r w:rsidRPr="001E0A7B">
        <w:tab/>
      </w:r>
      <w:r>
        <w:t>0</w:t>
      </w:r>
      <w:r w:rsidRPr="001E0A7B">
        <w:t xml:space="preserve"> No</w:t>
      </w:r>
      <w:r>
        <w:tab/>
      </w:r>
      <w:r>
        <w:tab/>
      </w:r>
    </w:p>
    <w:p w:rsidR="00B70819" w:rsidRDefault="00133736" w:rsidP="00B70819">
      <w:r w:rsidRPr="002B5FA3">
        <w:rPr>
          <w:b/>
        </w:rPr>
        <w:t>Resolved</w:t>
      </w:r>
      <w:r>
        <w:rPr>
          <w:b/>
        </w:rPr>
        <w:t xml:space="preserve"> </w:t>
      </w:r>
      <w:r>
        <w:t xml:space="preserve">that the Town Board of the Town of Sandy Creek approves the 2019 budget of the Town of Sandy </w:t>
      </w:r>
    </w:p>
    <w:p w:rsidR="00B70819" w:rsidRDefault="00B70819" w:rsidP="00B70819">
      <w:r w:rsidRPr="00501019">
        <w:rPr>
          <w:b/>
        </w:rPr>
        <w:t>WHEREAS</w:t>
      </w:r>
      <w:r>
        <w:t>, the Town has been provided a grant award of $320,000 under NYSDEC’s Water Quality Improvement Project Program, Great Lakes Nature-Based Shorelines, for the North Sandy Pond Resiliency Project, which is being matched by $140,000 in contributions by the Town, the Sandy Pond Channel Maintenance Association, and The Nature Conservancy;</w:t>
      </w:r>
    </w:p>
    <w:p w:rsidR="00B70819" w:rsidRDefault="00B70819" w:rsidP="00B70819">
      <w:r w:rsidRPr="00501019">
        <w:rPr>
          <w:b/>
        </w:rPr>
        <w:t>WHERAS</w:t>
      </w:r>
      <w:r>
        <w:t>, the Town has previously passed a resolution that the project will not have significant adverse environmental impact;</w:t>
      </w:r>
    </w:p>
    <w:p w:rsidR="00B70819" w:rsidRDefault="00B70819" w:rsidP="00B70819">
      <w:r w:rsidRPr="00501019">
        <w:rPr>
          <w:b/>
        </w:rPr>
        <w:t>WHERAS</w:t>
      </w:r>
      <w:r>
        <w:t>, the amount of erosion experienced in 2019 and there is a possibility of additional funding for the project, the project has been expanded to allow for 30,000 cubic yards of sand to be used in restoration of the beach and dunes;</w:t>
      </w:r>
    </w:p>
    <w:p w:rsidR="00B70819" w:rsidRDefault="00B70819" w:rsidP="00B70819">
      <w:r w:rsidRPr="00501019">
        <w:rPr>
          <w:b/>
        </w:rPr>
        <w:t>WHERAS</w:t>
      </w:r>
      <w:r>
        <w:t xml:space="preserve">, prior SEQR documents provided consideration of </w:t>
      </w:r>
      <w:r w:rsidRPr="00187E48">
        <w:t xml:space="preserve">mechanical dredging </w:t>
      </w:r>
      <w:r>
        <w:t>if</w:t>
      </w:r>
      <w:r w:rsidRPr="00187E48">
        <w:t xml:space="preserve"> </w:t>
      </w:r>
      <w:r>
        <w:t xml:space="preserve">determined to be </w:t>
      </w:r>
      <w:r w:rsidRPr="00187E48">
        <w:t>feasible</w:t>
      </w:r>
      <w:r>
        <w:t xml:space="preserve">; </w:t>
      </w:r>
    </w:p>
    <w:p w:rsidR="00B70819" w:rsidRDefault="00B70819" w:rsidP="00B70819">
      <w:r w:rsidRPr="00501019">
        <w:rPr>
          <w:b/>
        </w:rPr>
        <w:t>WHEREAS</w:t>
      </w:r>
      <w:r>
        <w:t>, pursuant to 6 NYCRR Part 617.7 9 (c), the Town has reviewed the criteria for determining significance and reasserts the following findings with consideration of expanding the project and potential use of mechanical methods:</w:t>
      </w:r>
    </w:p>
    <w:p w:rsidR="00B70819" w:rsidRDefault="00B70819" w:rsidP="00B70819">
      <w:r>
        <w:tab/>
        <w:t xml:space="preserve">1) </w:t>
      </w:r>
      <w:proofErr w:type="gramStart"/>
      <w:r>
        <w:t>the</w:t>
      </w:r>
      <w:proofErr w:type="gramEnd"/>
      <w:r>
        <w:t xml:space="preserve"> project seeks to address ongoing significant erosion of the dunes and beaches north of the channel in a positive manner through nature-based shoreline protection;</w:t>
      </w:r>
    </w:p>
    <w:p w:rsidR="00B70819" w:rsidRDefault="00B70819" w:rsidP="00B70819">
      <w:r>
        <w:tab/>
        <w:t xml:space="preserve">2) </w:t>
      </w:r>
      <w:proofErr w:type="gramStart"/>
      <w:r>
        <w:t>impacts</w:t>
      </w:r>
      <w:proofErr w:type="gramEnd"/>
      <w:r>
        <w:t xml:space="preserve"> on fish and wildlife species are minimized by avoidance of sensitive periods and avoidance of habitat alternation with special consideration of endangered Piping Plover habitat;</w:t>
      </w:r>
    </w:p>
    <w:p w:rsidR="00B70819" w:rsidRDefault="00B70819" w:rsidP="00B70819">
      <w:r>
        <w:tab/>
        <w:t xml:space="preserve">3) </w:t>
      </w:r>
      <w:proofErr w:type="gramStart"/>
      <w:r>
        <w:t>water</w:t>
      </w:r>
      <w:proofErr w:type="gramEnd"/>
      <w:r>
        <w:t xml:space="preserve"> quality impacts are minimized by the nature of the material to be dredged (nearly 100 percent sand) and use of methods designed to avoid re-entry of sediments into water ways; </w:t>
      </w:r>
    </w:p>
    <w:p w:rsidR="00B70819" w:rsidRDefault="00B70819" w:rsidP="00B70819">
      <w:r>
        <w:tab/>
        <w:t>4) the basis for the Town’s designation and the State’s significant coastal fish and wildlife habitat designation specifically note the value of an intact barrier beach and the project is designed for protection of natural resources and continued natural condition of the barrier system by avoiding shore-hardening structures;</w:t>
      </w:r>
    </w:p>
    <w:p w:rsidR="00B70819" w:rsidRDefault="00B70819" w:rsidP="00B70819">
      <w:r>
        <w:tab/>
        <w:t>5) the Town has coordinated with a specific public and private membership committee established to aid with the project design; and the USACE, USF&amp;W, NYS DEC, NYS DOS, and NYS OPRHP with respect to protection of resources and permit requirements in developing the project;</w:t>
      </w:r>
    </w:p>
    <w:p w:rsidR="00B70819" w:rsidRDefault="00B70819" w:rsidP="00B70819">
      <w:r>
        <w:lastRenderedPageBreak/>
        <w:tab/>
        <w:t xml:space="preserve">6) the project seeks to avoid a substantial change in recreational use of North Sandy Pond and Lake Ontario by alteration of the existing and potential breaching of the barrier north of the channel with associated inlet formation; </w:t>
      </w:r>
    </w:p>
    <w:p w:rsidR="00B70819" w:rsidRDefault="00B70819" w:rsidP="00B70819">
      <w:r>
        <w:tab/>
        <w:t>7) temporary impacts related to equipment travel will have temporary impacts and will involve restoration of the travel pathways by both mechanical and natural means; and</w:t>
      </w:r>
    </w:p>
    <w:p w:rsidR="00B70819" w:rsidRDefault="00B70819" w:rsidP="00B70819">
      <w:r>
        <w:tab/>
        <w:t>8) that the record high Lake Ontario water levels in 2017 and 2019 resulted in substantial and record levels of erosion wherein the effort to restore the dune and beach natural resources is in the public interest and can be accomplished with minimal adverse impact;</w:t>
      </w:r>
    </w:p>
    <w:p w:rsidR="00B70819" w:rsidRPr="00501019" w:rsidRDefault="00B70819" w:rsidP="00B70819">
      <w:pPr>
        <w:rPr>
          <w:b/>
        </w:rPr>
      </w:pPr>
    </w:p>
    <w:p w:rsidR="00B70819" w:rsidRDefault="00B70819" w:rsidP="00B70819">
      <w:r w:rsidRPr="00501019">
        <w:rPr>
          <w:b/>
        </w:rPr>
        <w:t>NOW, THEREFORE, BE IT RESOLVED</w:t>
      </w:r>
      <w:r>
        <w:t>, that the Town as lead agency pursuant to the implementing regulations of the State Environmental Quality Review Act (SEQR), specifically 6 NYCRR Part 617.6(b</w:t>
      </w:r>
      <w:proofErr w:type="gramStart"/>
      <w:r>
        <w:t>)(</w:t>
      </w:r>
      <w:proofErr w:type="gramEnd"/>
      <w:r>
        <w:t>3), with respect to the above-described action, does amend and reaffirm its determination that the project will not have  significant adverse environmental impact and hereby makes a Negative Declaration under SEQR, specifically as provided under 6 NYCRR Part 617.7.</w:t>
      </w:r>
    </w:p>
    <w:p w:rsidR="00133736" w:rsidRDefault="00133736" w:rsidP="00133736">
      <w:r>
        <w:t>Creek.</w:t>
      </w:r>
    </w:p>
    <w:p w:rsidR="00133736" w:rsidRDefault="00133736" w:rsidP="00133736">
      <w:r>
        <w:t xml:space="preserve">  </w:t>
      </w:r>
    </w:p>
    <w:p w:rsidR="009C35F9" w:rsidRPr="001E0A7B" w:rsidRDefault="009C35F9" w:rsidP="009C35F9">
      <w:pPr>
        <w:rPr>
          <w:b/>
        </w:rPr>
      </w:pPr>
      <w:r w:rsidRPr="001E0A7B">
        <w:rPr>
          <w:b/>
        </w:rPr>
        <w:t xml:space="preserve">RESOLUTION </w:t>
      </w:r>
      <w:r>
        <w:rPr>
          <w:b/>
        </w:rPr>
        <w:t>9</w:t>
      </w:r>
      <w:r>
        <w:rPr>
          <w:b/>
        </w:rPr>
        <w:t>6</w:t>
      </w:r>
      <w:r w:rsidRPr="001E0A7B">
        <w:rPr>
          <w:b/>
        </w:rPr>
        <w:t>-1</w:t>
      </w:r>
      <w:r>
        <w:rPr>
          <w:b/>
        </w:rPr>
        <w:t>9</w:t>
      </w:r>
    </w:p>
    <w:p w:rsidR="009C35F9" w:rsidRPr="001E0A7B" w:rsidRDefault="009C35F9" w:rsidP="009C35F9">
      <w:r w:rsidRPr="001E0A7B">
        <w:rPr>
          <w:b/>
        </w:rPr>
        <w:t>On motion</w:t>
      </w:r>
      <w:r w:rsidRPr="001E0A7B">
        <w:t xml:space="preserve"> made by</w:t>
      </w:r>
      <w:r w:rsidRPr="00610D29">
        <w:t xml:space="preserve"> </w:t>
      </w:r>
      <w:r>
        <w:t>Nancy Ridgeway</w:t>
      </w:r>
      <w:r w:rsidRPr="001E0A7B">
        <w:t xml:space="preserve">, seconded by </w:t>
      </w:r>
      <w:r>
        <w:t>Nola J. Gove,</w:t>
      </w:r>
      <w:r w:rsidRPr="001E0A7B">
        <w:t xml:space="preserve"> the following resolution was</w:t>
      </w:r>
    </w:p>
    <w:p w:rsidR="009C35F9" w:rsidRPr="001E0A7B" w:rsidRDefault="009C35F9" w:rsidP="009C35F9">
      <w:r w:rsidRPr="001E0A7B">
        <w:rPr>
          <w:b/>
        </w:rPr>
        <w:t>ADOPTED</w:t>
      </w:r>
      <w:r w:rsidRPr="001E0A7B">
        <w:t xml:space="preserve"> –</w:t>
      </w:r>
      <w:r>
        <w:t xml:space="preserve"> </w:t>
      </w:r>
      <w:r>
        <w:t>5</w:t>
      </w:r>
      <w:r>
        <w:t xml:space="preserve"> </w:t>
      </w:r>
      <w:r w:rsidRPr="001E0A7B">
        <w:t>Ayes</w:t>
      </w:r>
      <w:r w:rsidRPr="001E0A7B">
        <w:tab/>
      </w:r>
      <w:r>
        <w:tab/>
      </w:r>
      <w:r w:rsidRPr="001E0A7B">
        <w:t xml:space="preserve">Ridgeway, </w:t>
      </w:r>
      <w:r>
        <w:t>Warner, Wood, Gove</w:t>
      </w:r>
      <w:r>
        <w:t>, Scheppard</w:t>
      </w:r>
    </w:p>
    <w:p w:rsidR="009C35F9" w:rsidRDefault="009C35F9" w:rsidP="009C35F9">
      <w:r w:rsidRPr="001E0A7B">
        <w:tab/>
      </w:r>
      <w:r w:rsidRPr="001E0A7B">
        <w:tab/>
        <w:t>0 No</w:t>
      </w:r>
    </w:p>
    <w:p w:rsidR="009C35F9" w:rsidRDefault="009C35F9" w:rsidP="009C35F9">
      <w:r w:rsidRPr="001E0A7B">
        <w:rPr>
          <w:b/>
        </w:rPr>
        <w:t xml:space="preserve">Resolved </w:t>
      </w:r>
      <w:r w:rsidRPr="001E0A7B">
        <w:t xml:space="preserve">that the </w:t>
      </w:r>
      <w:r>
        <w:t xml:space="preserve">Town Board of the </w:t>
      </w:r>
      <w:r w:rsidRPr="001E0A7B">
        <w:t xml:space="preserve">Town of Sandy Creek </w:t>
      </w:r>
      <w:r>
        <w:t>will enter executive session at 7:</w:t>
      </w:r>
      <w:r>
        <w:t>20</w:t>
      </w:r>
      <w:r>
        <w:t xml:space="preserve"> pm to discuss collective negotiations of the Teamsters Local #317 contract.  Everyone left the meeting, </w:t>
      </w:r>
      <w:r>
        <w:t>including</w:t>
      </w:r>
      <w:r>
        <w:t xml:space="preserve"> Town Clerk Miller </w:t>
      </w:r>
      <w:r>
        <w:t>for a family emergency.</w:t>
      </w:r>
      <w:r w:rsidR="00C23F31">
        <w:t xml:space="preserve">  Councilman Scheppard agreed to document the end of the meeting.  </w:t>
      </w:r>
      <w:r>
        <w:t xml:space="preserve"> </w:t>
      </w:r>
    </w:p>
    <w:p w:rsidR="009C35F9" w:rsidRDefault="009C35F9" w:rsidP="009C35F9">
      <w:pPr>
        <w:rPr>
          <w:b/>
        </w:rPr>
      </w:pPr>
    </w:p>
    <w:p w:rsidR="009C35F9" w:rsidRDefault="009C35F9" w:rsidP="009C35F9">
      <w:pPr>
        <w:rPr>
          <w:b/>
        </w:rPr>
      </w:pPr>
      <w:r w:rsidRPr="001E0A7B">
        <w:rPr>
          <w:b/>
        </w:rPr>
        <w:t xml:space="preserve">RESOLUTION </w:t>
      </w:r>
      <w:r>
        <w:rPr>
          <w:b/>
        </w:rPr>
        <w:t>9</w:t>
      </w:r>
      <w:r>
        <w:rPr>
          <w:b/>
        </w:rPr>
        <w:t>7</w:t>
      </w:r>
      <w:r w:rsidRPr="001E0A7B">
        <w:rPr>
          <w:b/>
        </w:rPr>
        <w:t>-1</w:t>
      </w:r>
      <w:r>
        <w:rPr>
          <w:b/>
        </w:rPr>
        <w:t>9</w:t>
      </w:r>
    </w:p>
    <w:p w:rsidR="009C35F9" w:rsidRPr="001E0A7B" w:rsidRDefault="009C35F9" w:rsidP="009C35F9">
      <w:r w:rsidRPr="001E0A7B">
        <w:rPr>
          <w:b/>
        </w:rPr>
        <w:t>On motion</w:t>
      </w:r>
      <w:r w:rsidRPr="001E0A7B">
        <w:t xml:space="preserve"> made by</w:t>
      </w:r>
      <w:r>
        <w:t xml:space="preserve"> </w:t>
      </w:r>
      <w:r>
        <w:t>Ruth E. Scheppard</w:t>
      </w:r>
      <w:r>
        <w:t>,</w:t>
      </w:r>
      <w:r w:rsidRPr="001E0A7B">
        <w:t xml:space="preserve"> </w:t>
      </w:r>
      <w:r>
        <w:t xml:space="preserve">and seconded by </w:t>
      </w:r>
      <w:r>
        <w:t>John W. Wood, Jr.</w:t>
      </w:r>
      <w:r>
        <w:t>,</w:t>
      </w:r>
      <w:r w:rsidRPr="001E0A7B">
        <w:t xml:space="preserve"> the following resolution was</w:t>
      </w:r>
    </w:p>
    <w:p w:rsidR="009C35F9" w:rsidRPr="001E0A7B" w:rsidRDefault="009C35F9" w:rsidP="009C35F9">
      <w:r w:rsidRPr="001E0A7B">
        <w:rPr>
          <w:b/>
        </w:rPr>
        <w:t>ADOPTED</w:t>
      </w:r>
      <w:r w:rsidRPr="001E0A7B">
        <w:t xml:space="preserve"> – </w:t>
      </w:r>
      <w:r>
        <w:t>5</w:t>
      </w:r>
      <w:r w:rsidRPr="001E0A7B">
        <w:t xml:space="preserve"> Ayes</w:t>
      </w:r>
      <w:r w:rsidRPr="001E0A7B">
        <w:tab/>
      </w:r>
      <w:r>
        <w:tab/>
      </w:r>
      <w:r w:rsidRPr="001E0A7B">
        <w:t xml:space="preserve">Ridgeway, </w:t>
      </w:r>
      <w:r>
        <w:t>Warner, Wood, Gove</w:t>
      </w:r>
      <w:r>
        <w:t>, Scheppard</w:t>
      </w:r>
    </w:p>
    <w:p w:rsidR="009C35F9" w:rsidRDefault="009C35F9" w:rsidP="009C35F9">
      <w:r w:rsidRPr="001E0A7B">
        <w:tab/>
      </w:r>
      <w:r w:rsidRPr="001E0A7B">
        <w:tab/>
        <w:t>0 No</w:t>
      </w:r>
    </w:p>
    <w:p w:rsidR="009C35F9" w:rsidRDefault="009C35F9" w:rsidP="009C35F9">
      <w:r w:rsidRPr="001E0A7B">
        <w:rPr>
          <w:b/>
        </w:rPr>
        <w:t xml:space="preserve">Resolved </w:t>
      </w:r>
      <w:r w:rsidRPr="001E0A7B">
        <w:t xml:space="preserve">that the </w:t>
      </w:r>
      <w:r>
        <w:t xml:space="preserve">Town Board of the </w:t>
      </w:r>
      <w:r w:rsidRPr="001E0A7B">
        <w:t xml:space="preserve">Town of Sandy Creek </w:t>
      </w:r>
      <w:r>
        <w:t xml:space="preserve">will exit executive session at </w:t>
      </w:r>
      <w:r>
        <w:t>7</w:t>
      </w:r>
      <w:r>
        <w:t>:3</w:t>
      </w:r>
      <w:r>
        <w:t>8</w:t>
      </w:r>
      <w:r>
        <w:t xml:space="preserve"> pm.</w:t>
      </w:r>
    </w:p>
    <w:p w:rsidR="009C35F9" w:rsidRDefault="009C35F9" w:rsidP="009C35F9"/>
    <w:p w:rsidR="009C35F9" w:rsidRDefault="009C35F9" w:rsidP="009C35F9">
      <w:pPr>
        <w:rPr>
          <w:b/>
        </w:rPr>
      </w:pPr>
      <w:r w:rsidRPr="001E0A7B">
        <w:rPr>
          <w:b/>
        </w:rPr>
        <w:t xml:space="preserve">RESOLUTION </w:t>
      </w:r>
      <w:r>
        <w:rPr>
          <w:b/>
        </w:rPr>
        <w:t>9</w:t>
      </w:r>
      <w:r>
        <w:rPr>
          <w:b/>
        </w:rPr>
        <w:t>8</w:t>
      </w:r>
      <w:r w:rsidRPr="001E0A7B">
        <w:rPr>
          <w:b/>
        </w:rPr>
        <w:t>-1</w:t>
      </w:r>
      <w:r>
        <w:rPr>
          <w:b/>
        </w:rPr>
        <w:t>9</w:t>
      </w:r>
    </w:p>
    <w:p w:rsidR="009C35F9" w:rsidRPr="001E0A7B" w:rsidRDefault="009C35F9" w:rsidP="009C35F9">
      <w:r w:rsidRPr="001E0A7B">
        <w:rPr>
          <w:b/>
        </w:rPr>
        <w:t>On motion</w:t>
      </w:r>
      <w:r w:rsidRPr="001E0A7B">
        <w:t xml:space="preserve"> made by</w:t>
      </w:r>
      <w:r>
        <w:t xml:space="preserve"> Ruth E. Scheppard,</w:t>
      </w:r>
      <w:r w:rsidRPr="001E0A7B">
        <w:t xml:space="preserve"> </w:t>
      </w:r>
      <w:r>
        <w:t>and seconded by John W. Wood, Jr.,</w:t>
      </w:r>
      <w:r w:rsidRPr="001E0A7B">
        <w:t xml:space="preserve"> the following resolution was</w:t>
      </w:r>
    </w:p>
    <w:p w:rsidR="009C35F9" w:rsidRPr="001E0A7B" w:rsidRDefault="009C35F9" w:rsidP="009C35F9">
      <w:r w:rsidRPr="001E0A7B">
        <w:rPr>
          <w:b/>
        </w:rPr>
        <w:t>ADOPTED</w:t>
      </w:r>
      <w:r w:rsidRPr="001E0A7B">
        <w:t xml:space="preserve"> – </w:t>
      </w:r>
      <w:r>
        <w:t>5</w:t>
      </w:r>
      <w:r w:rsidRPr="001E0A7B">
        <w:t xml:space="preserve"> Ayes</w:t>
      </w:r>
      <w:r w:rsidRPr="001E0A7B">
        <w:tab/>
      </w:r>
      <w:r>
        <w:tab/>
      </w:r>
      <w:r w:rsidRPr="001E0A7B">
        <w:t xml:space="preserve">Ridgeway, </w:t>
      </w:r>
      <w:r>
        <w:t>Warner, Wood, Gove, Scheppard</w:t>
      </w:r>
    </w:p>
    <w:p w:rsidR="009C35F9" w:rsidRDefault="009C35F9" w:rsidP="009C35F9">
      <w:r w:rsidRPr="001E0A7B">
        <w:tab/>
      </w:r>
      <w:r w:rsidRPr="001E0A7B">
        <w:tab/>
        <w:t>0 No</w:t>
      </w:r>
    </w:p>
    <w:p w:rsidR="00501019" w:rsidRDefault="009C35F9" w:rsidP="00133736">
      <w:r w:rsidRPr="001E0A7B">
        <w:rPr>
          <w:b/>
        </w:rPr>
        <w:t xml:space="preserve">Resolved </w:t>
      </w:r>
      <w:r w:rsidRPr="001E0A7B">
        <w:t xml:space="preserve">that the </w:t>
      </w:r>
      <w:r>
        <w:t xml:space="preserve">Town Board of the </w:t>
      </w:r>
      <w:r w:rsidRPr="001E0A7B">
        <w:t xml:space="preserve">Town of Sandy Creek </w:t>
      </w:r>
      <w:r>
        <w:t xml:space="preserve">will </w:t>
      </w:r>
      <w:r w:rsidR="00501019">
        <w:t>contract with Advanced Business Systems Incorporated to upgrade the copier in the Histor</w:t>
      </w:r>
      <w:r w:rsidR="00EF4031">
        <w:t>ian Department to a Kyocera TASK</w:t>
      </w:r>
      <w:r w:rsidR="00501019">
        <w:t>alfa</w:t>
      </w:r>
      <w:bookmarkStart w:id="0" w:name="_GoBack"/>
      <w:bookmarkEnd w:id="0"/>
      <w:r w:rsidR="00501019">
        <w:t xml:space="preserve"> 3553CI model.  </w:t>
      </w:r>
    </w:p>
    <w:p w:rsidR="00133736" w:rsidRDefault="00501019" w:rsidP="00133736">
      <w:r>
        <w:t xml:space="preserve"> </w:t>
      </w:r>
      <w:r w:rsidR="00133736">
        <w:t xml:space="preserve">   </w:t>
      </w:r>
    </w:p>
    <w:p w:rsidR="00133736" w:rsidRDefault="00133736" w:rsidP="00133736">
      <w:pPr>
        <w:rPr>
          <w:rFonts w:cs="Arial"/>
        </w:rPr>
      </w:pPr>
      <w:r>
        <w:rPr>
          <w:rFonts w:cs="Arial"/>
          <w:b/>
        </w:rPr>
        <w:t>O</w:t>
      </w:r>
      <w:r w:rsidRPr="00EB742F">
        <w:rPr>
          <w:rFonts w:cs="Arial"/>
          <w:b/>
        </w:rPr>
        <w:t>n motion</w:t>
      </w:r>
      <w:r>
        <w:rPr>
          <w:rFonts w:cs="Arial"/>
        </w:rPr>
        <w:t xml:space="preserve"> by </w:t>
      </w:r>
      <w:r w:rsidR="00501019">
        <w:rPr>
          <w:rFonts w:cs="Arial"/>
        </w:rPr>
        <w:t>John W. Wood, Jr.</w:t>
      </w:r>
      <w:r w:rsidRPr="00EB742F">
        <w:rPr>
          <w:rFonts w:cs="Arial"/>
        </w:rPr>
        <w:t xml:space="preserve">, seconded by </w:t>
      </w:r>
      <w:r>
        <w:rPr>
          <w:rFonts w:cs="Arial"/>
        </w:rPr>
        <w:t>Dave Warner,</w:t>
      </w:r>
      <w:r w:rsidRPr="00EB742F">
        <w:rPr>
          <w:rFonts w:cs="Arial"/>
        </w:rPr>
        <w:t xml:space="preserve"> and carried</w:t>
      </w:r>
      <w:r>
        <w:rPr>
          <w:rFonts w:cs="Arial"/>
        </w:rPr>
        <w:t xml:space="preserve"> </w:t>
      </w:r>
      <w:r w:rsidRPr="00EB742F">
        <w:rPr>
          <w:rFonts w:cs="Arial"/>
        </w:rPr>
        <w:t xml:space="preserve">unanimously, the </w:t>
      </w:r>
      <w:r>
        <w:rPr>
          <w:rFonts w:cs="Arial"/>
        </w:rPr>
        <w:t>meeting</w:t>
      </w:r>
      <w:r w:rsidRPr="00EB742F">
        <w:rPr>
          <w:rFonts w:cs="Arial"/>
        </w:rPr>
        <w:t xml:space="preserve"> was </w:t>
      </w:r>
      <w:r>
        <w:rPr>
          <w:rFonts w:cs="Arial"/>
        </w:rPr>
        <w:t>adjourned</w:t>
      </w:r>
      <w:r w:rsidRPr="00EB742F">
        <w:rPr>
          <w:rFonts w:cs="Arial"/>
        </w:rPr>
        <w:t xml:space="preserve"> at </w:t>
      </w:r>
      <w:r>
        <w:rPr>
          <w:rFonts w:cs="Arial"/>
        </w:rPr>
        <w:t>7:</w:t>
      </w:r>
      <w:r w:rsidR="00501019">
        <w:rPr>
          <w:rFonts w:cs="Arial"/>
        </w:rPr>
        <w:t>54</w:t>
      </w:r>
      <w:r>
        <w:rPr>
          <w:rFonts w:cs="Arial"/>
        </w:rPr>
        <w:t xml:space="preserve"> pm.</w:t>
      </w:r>
    </w:p>
    <w:p w:rsidR="00133736" w:rsidRDefault="00133736" w:rsidP="00133736">
      <w:pPr>
        <w:rPr>
          <w:rFonts w:cs="Arial"/>
        </w:rPr>
      </w:pPr>
    </w:p>
    <w:p w:rsidR="00133736" w:rsidRDefault="00133736" w:rsidP="00133736">
      <w:pPr>
        <w:rPr>
          <w:rFonts w:cs="Arial"/>
        </w:rPr>
      </w:pPr>
      <w:r w:rsidRPr="00EB742F">
        <w:rPr>
          <w:rFonts w:cs="Arial"/>
        </w:rPr>
        <w:t>Respectfully submitted,</w:t>
      </w:r>
    </w:p>
    <w:p w:rsidR="00133736" w:rsidRDefault="00133736" w:rsidP="00133736">
      <w:pPr>
        <w:rPr>
          <w:rFonts w:cs="Arial"/>
        </w:rPr>
      </w:pPr>
    </w:p>
    <w:p w:rsidR="00133736" w:rsidRDefault="00133736" w:rsidP="00133736">
      <w:pPr>
        <w:rPr>
          <w:rFonts w:cs="Arial"/>
        </w:rPr>
      </w:pPr>
    </w:p>
    <w:p w:rsidR="00501019" w:rsidRDefault="00501019" w:rsidP="00133736">
      <w:pPr>
        <w:rPr>
          <w:rFonts w:cs="Arial"/>
        </w:rPr>
      </w:pPr>
    </w:p>
    <w:p w:rsidR="00133736" w:rsidRDefault="00133736" w:rsidP="00133736">
      <w:pPr>
        <w:rPr>
          <w:rFonts w:cs="Arial"/>
        </w:rPr>
      </w:pPr>
      <w:r>
        <w:rPr>
          <w:rFonts w:cs="Arial"/>
        </w:rPr>
        <w:t>Tammy L. Miller, RMC</w:t>
      </w:r>
    </w:p>
    <w:p w:rsidR="00133736" w:rsidRDefault="00501019" w:rsidP="00133736">
      <w:pPr>
        <w:rPr>
          <w:rFonts w:cs="Arial"/>
        </w:rPr>
      </w:pPr>
      <w:r>
        <w:rPr>
          <w:rFonts w:cs="Arial"/>
        </w:rPr>
        <w:t>Town Clerk</w:t>
      </w:r>
    </w:p>
    <w:sectPr w:rsidR="00133736" w:rsidSect="0015421A">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81D" w:rsidRDefault="00BF481D">
      <w:r>
        <w:separator/>
      </w:r>
    </w:p>
  </w:endnote>
  <w:endnote w:type="continuationSeparator" w:id="0">
    <w:p w:rsidR="00BF481D" w:rsidRDefault="00BF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2BC" w:rsidRDefault="0062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4031">
      <w:rPr>
        <w:rStyle w:val="PageNumber"/>
        <w:noProof/>
      </w:rPr>
      <w:t>2</w:t>
    </w:r>
    <w:r>
      <w:rPr>
        <w:rStyle w:val="PageNumber"/>
      </w:rPr>
      <w:fldChar w:fldCharType="end"/>
    </w:r>
  </w:p>
  <w:p w:rsidR="005C7411" w:rsidRDefault="005C7411" w:rsidP="0011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81D" w:rsidRDefault="00BF481D">
      <w:r>
        <w:separator/>
      </w:r>
    </w:p>
  </w:footnote>
  <w:footnote w:type="continuationSeparator" w:id="0">
    <w:p w:rsidR="00BF481D" w:rsidRDefault="00BF4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2" w15:restartNumberingAfterBreak="0">
    <w:nsid w:val="7E042426"/>
    <w:multiLevelType w:val="hybridMultilevel"/>
    <w:tmpl w:val="E9D2A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3F35"/>
    <w:rsid w:val="00010170"/>
    <w:rsid w:val="00011449"/>
    <w:rsid w:val="00014A80"/>
    <w:rsid w:val="0002202D"/>
    <w:rsid w:val="00032AE6"/>
    <w:rsid w:val="00033B6C"/>
    <w:rsid w:val="00035232"/>
    <w:rsid w:val="00043A8C"/>
    <w:rsid w:val="0004458A"/>
    <w:rsid w:val="000461C1"/>
    <w:rsid w:val="00052339"/>
    <w:rsid w:val="00053F69"/>
    <w:rsid w:val="00054ABA"/>
    <w:rsid w:val="000608BE"/>
    <w:rsid w:val="00061463"/>
    <w:rsid w:val="00064315"/>
    <w:rsid w:val="000732DE"/>
    <w:rsid w:val="00073AAE"/>
    <w:rsid w:val="00075669"/>
    <w:rsid w:val="000766DC"/>
    <w:rsid w:val="000811D2"/>
    <w:rsid w:val="000822BB"/>
    <w:rsid w:val="000828EC"/>
    <w:rsid w:val="00082D4E"/>
    <w:rsid w:val="000859E6"/>
    <w:rsid w:val="00087384"/>
    <w:rsid w:val="00093DF5"/>
    <w:rsid w:val="0009549F"/>
    <w:rsid w:val="000956C1"/>
    <w:rsid w:val="00096353"/>
    <w:rsid w:val="000969E2"/>
    <w:rsid w:val="000A23EA"/>
    <w:rsid w:val="000A24D3"/>
    <w:rsid w:val="000A2D09"/>
    <w:rsid w:val="000A6FA4"/>
    <w:rsid w:val="000B0B3B"/>
    <w:rsid w:val="000B2667"/>
    <w:rsid w:val="000B2AD3"/>
    <w:rsid w:val="000B4E8F"/>
    <w:rsid w:val="000C0060"/>
    <w:rsid w:val="000D0F5C"/>
    <w:rsid w:val="000E1945"/>
    <w:rsid w:val="000E1948"/>
    <w:rsid w:val="000E2C2A"/>
    <w:rsid w:val="000E559E"/>
    <w:rsid w:val="000E5D2F"/>
    <w:rsid w:val="000E6EC0"/>
    <w:rsid w:val="000E7E2D"/>
    <w:rsid w:val="000E7ED0"/>
    <w:rsid w:val="000F6895"/>
    <w:rsid w:val="000F6EEE"/>
    <w:rsid w:val="000F7347"/>
    <w:rsid w:val="00100016"/>
    <w:rsid w:val="0010045D"/>
    <w:rsid w:val="00105C2F"/>
    <w:rsid w:val="00111BB6"/>
    <w:rsid w:val="00113401"/>
    <w:rsid w:val="00117A05"/>
    <w:rsid w:val="0012256E"/>
    <w:rsid w:val="001230C3"/>
    <w:rsid w:val="00127AC3"/>
    <w:rsid w:val="00133736"/>
    <w:rsid w:val="00140456"/>
    <w:rsid w:val="0014202C"/>
    <w:rsid w:val="001449D8"/>
    <w:rsid w:val="00150C4E"/>
    <w:rsid w:val="0015263B"/>
    <w:rsid w:val="00153912"/>
    <w:rsid w:val="0015421A"/>
    <w:rsid w:val="00155430"/>
    <w:rsid w:val="00155E6F"/>
    <w:rsid w:val="00161396"/>
    <w:rsid w:val="00161504"/>
    <w:rsid w:val="001660B8"/>
    <w:rsid w:val="00171C51"/>
    <w:rsid w:val="001722F3"/>
    <w:rsid w:val="001752C0"/>
    <w:rsid w:val="001801D7"/>
    <w:rsid w:val="001902E7"/>
    <w:rsid w:val="001930CC"/>
    <w:rsid w:val="00193BAF"/>
    <w:rsid w:val="00196649"/>
    <w:rsid w:val="001A48DD"/>
    <w:rsid w:val="001A51CF"/>
    <w:rsid w:val="001A5B86"/>
    <w:rsid w:val="001A68CF"/>
    <w:rsid w:val="001A71D7"/>
    <w:rsid w:val="001A72C3"/>
    <w:rsid w:val="001A73E6"/>
    <w:rsid w:val="001B4DA5"/>
    <w:rsid w:val="001B6325"/>
    <w:rsid w:val="001B72AE"/>
    <w:rsid w:val="001C0C38"/>
    <w:rsid w:val="001C1C2F"/>
    <w:rsid w:val="001C5AF2"/>
    <w:rsid w:val="001D2889"/>
    <w:rsid w:val="001D459F"/>
    <w:rsid w:val="001E16A3"/>
    <w:rsid w:val="001E4136"/>
    <w:rsid w:val="001E4B01"/>
    <w:rsid w:val="001E79DE"/>
    <w:rsid w:val="001F11E0"/>
    <w:rsid w:val="001F4D0E"/>
    <w:rsid w:val="001F5BFD"/>
    <w:rsid w:val="001F6342"/>
    <w:rsid w:val="00202B57"/>
    <w:rsid w:val="00204B06"/>
    <w:rsid w:val="002057DF"/>
    <w:rsid w:val="00206855"/>
    <w:rsid w:val="002079C9"/>
    <w:rsid w:val="00212282"/>
    <w:rsid w:val="002130AB"/>
    <w:rsid w:val="0021590F"/>
    <w:rsid w:val="00220043"/>
    <w:rsid w:val="002225A6"/>
    <w:rsid w:val="00224819"/>
    <w:rsid w:val="0023081A"/>
    <w:rsid w:val="00231B46"/>
    <w:rsid w:val="00234633"/>
    <w:rsid w:val="00246827"/>
    <w:rsid w:val="00250B52"/>
    <w:rsid w:val="00251785"/>
    <w:rsid w:val="00257FEE"/>
    <w:rsid w:val="00260D87"/>
    <w:rsid w:val="00262F59"/>
    <w:rsid w:val="00263D87"/>
    <w:rsid w:val="002670FB"/>
    <w:rsid w:val="00272471"/>
    <w:rsid w:val="002803CE"/>
    <w:rsid w:val="002815D4"/>
    <w:rsid w:val="00282C9C"/>
    <w:rsid w:val="0028607D"/>
    <w:rsid w:val="0028685B"/>
    <w:rsid w:val="00287919"/>
    <w:rsid w:val="0029474C"/>
    <w:rsid w:val="0029620F"/>
    <w:rsid w:val="0029783D"/>
    <w:rsid w:val="002A17C1"/>
    <w:rsid w:val="002A48DE"/>
    <w:rsid w:val="002C0709"/>
    <w:rsid w:val="002C0B08"/>
    <w:rsid w:val="002C550D"/>
    <w:rsid w:val="002D30A8"/>
    <w:rsid w:val="002D3229"/>
    <w:rsid w:val="002D4CB9"/>
    <w:rsid w:val="002D54D9"/>
    <w:rsid w:val="002D6ADD"/>
    <w:rsid w:val="002D6B26"/>
    <w:rsid w:val="002E0609"/>
    <w:rsid w:val="002E1917"/>
    <w:rsid w:val="002E53AB"/>
    <w:rsid w:val="002E6C2B"/>
    <w:rsid w:val="003022D2"/>
    <w:rsid w:val="0030328F"/>
    <w:rsid w:val="003134DE"/>
    <w:rsid w:val="00315328"/>
    <w:rsid w:val="0031532E"/>
    <w:rsid w:val="0032158E"/>
    <w:rsid w:val="0032195E"/>
    <w:rsid w:val="003251CB"/>
    <w:rsid w:val="003300E1"/>
    <w:rsid w:val="0033331C"/>
    <w:rsid w:val="00334C91"/>
    <w:rsid w:val="00336BED"/>
    <w:rsid w:val="0034073A"/>
    <w:rsid w:val="00342F9F"/>
    <w:rsid w:val="003474FF"/>
    <w:rsid w:val="0035471C"/>
    <w:rsid w:val="0035473C"/>
    <w:rsid w:val="00354745"/>
    <w:rsid w:val="00363BF5"/>
    <w:rsid w:val="00364B08"/>
    <w:rsid w:val="00364B7B"/>
    <w:rsid w:val="00371425"/>
    <w:rsid w:val="00371A7B"/>
    <w:rsid w:val="00372363"/>
    <w:rsid w:val="003746C2"/>
    <w:rsid w:val="0037531C"/>
    <w:rsid w:val="00376A30"/>
    <w:rsid w:val="003770A2"/>
    <w:rsid w:val="00380B48"/>
    <w:rsid w:val="003813C6"/>
    <w:rsid w:val="00384775"/>
    <w:rsid w:val="003A3D0B"/>
    <w:rsid w:val="003A4B12"/>
    <w:rsid w:val="003A5742"/>
    <w:rsid w:val="003A6B3B"/>
    <w:rsid w:val="003B3EAF"/>
    <w:rsid w:val="003B5D27"/>
    <w:rsid w:val="003B6E42"/>
    <w:rsid w:val="003B797E"/>
    <w:rsid w:val="003C283A"/>
    <w:rsid w:val="003D3D81"/>
    <w:rsid w:val="003D795B"/>
    <w:rsid w:val="003E1964"/>
    <w:rsid w:val="003E39E2"/>
    <w:rsid w:val="003F1933"/>
    <w:rsid w:val="003F4A5E"/>
    <w:rsid w:val="003F5CED"/>
    <w:rsid w:val="003F619A"/>
    <w:rsid w:val="0040140B"/>
    <w:rsid w:val="004020E0"/>
    <w:rsid w:val="00402B02"/>
    <w:rsid w:val="00413FD2"/>
    <w:rsid w:val="00415934"/>
    <w:rsid w:val="004166A6"/>
    <w:rsid w:val="004169BA"/>
    <w:rsid w:val="00420594"/>
    <w:rsid w:val="00421AB7"/>
    <w:rsid w:val="00423D9B"/>
    <w:rsid w:val="00426FDB"/>
    <w:rsid w:val="00427D18"/>
    <w:rsid w:val="0044198F"/>
    <w:rsid w:val="00442FA9"/>
    <w:rsid w:val="004461C1"/>
    <w:rsid w:val="00462BC3"/>
    <w:rsid w:val="00467A7A"/>
    <w:rsid w:val="00467BC0"/>
    <w:rsid w:val="00470A30"/>
    <w:rsid w:val="004710B9"/>
    <w:rsid w:val="00472146"/>
    <w:rsid w:val="004723EE"/>
    <w:rsid w:val="00477A7F"/>
    <w:rsid w:val="004806CB"/>
    <w:rsid w:val="0048534F"/>
    <w:rsid w:val="00490477"/>
    <w:rsid w:val="00492E06"/>
    <w:rsid w:val="0049579C"/>
    <w:rsid w:val="00497799"/>
    <w:rsid w:val="004A1299"/>
    <w:rsid w:val="004A1B03"/>
    <w:rsid w:val="004A7520"/>
    <w:rsid w:val="004B09D5"/>
    <w:rsid w:val="004B0AD0"/>
    <w:rsid w:val="004B642A"/>
    <w:rsid w:val="004B7E6E"/>
    <w:rsid w:val="004C2079"/>
    <w:rsid w:val="004D1C41"/>
    <w:rsid w:val="004D340F"/>
    <w:rsid w:val="004D3B90"/>
    <w:rsid w:val="004E06BB"/>
    <w:rsid w:val="004E392F"/>
    <w:rsid w:val="004E600B"/>
    <w:rsid w:val="004E70EB"/>
    <w:rsid w:val="004F667D"/>
    <w:rsid w:val="00501019"/>
    <w:rsid w:val="0050349B"/>
    <w:rsid w:val="0050385C"/>
    <w:rsid w:val="00504017"/>
    <w:rsid w:val="005062B0"/>
    <w:rsid w:val="005128E7"/>
    <w:rsid w:val="0052051B"/>
    <w:rsid w:val="00522694"/>
    <w:rsid w:val="00524A4C"/>
    <w:rsid w:val="00525C2A"/>
    <w:rsid w:val="00526762"/>
    <w:rsid w:val="00526F31"/>
    <w:rsid w:val="00531F26"/>
    <w:rsid w:val="005322BD"/>
    <w:rsid w:val="0053675A"/>
    <w:rsid w:val="00536EE1"/>
    <w:rsid w:val="00545343"/>
    <w:rsid w:val="00547810"/>
    <w:rsid w:val="00550D77"/>
    <w:rsid w:val="00552131"/>
    <w:rsid w:val="00565404"/>
    <w:rsid w:val="00565AC5"/>
    <w:rsid w:val="00576928"/>
    <w:rsid w:val="00581949"/>
    <w:rsid w:val="00584CF4"/>
    <w:rsid w:val="00587C5A"/>
    <w:rsid w:val="005A043D"/>
    <w:rsid w:val="005A59E8"/>
    <w:rsid w:val="005A71AE"/>
    <w:rsid w:val="005A7432"/>
    <w:rsid w:val="005A7EDC"/>
    <w:rsid w:val="005B5CEC"/>
    <w:rsid w:val="005B6A63"/>
    <w:rsid w:val="005C127E"/>
    <w:rsid w:val="005C2124"/>
    <w:rsid w:val="005C2442"/>
    <w:rsid w:val="005C25CD"/>
    <w:rsid w:val="005C25D2"/>
    <w:rsid w:val="005C2C3F"/>
    <w:rsid w:val="005C36D1"/>
    <w:rsid w:val="005C3B08"/>
    <w:rsid w:val="005C7411"/>
    <w:rsid w:val="005D2316"/>
    <w:rsid w:val="005D2AF9"/>
    <w:rsid w:val="005D4EDE"/>
    <w:rsid w:val="005E36AA"/>
    <w:rsid w:val="005F0F3A"/>
    <w:rsid w:val="005F225E"/>
    <w:rsid w:val="005F70E4"/>
    <w:rsid w:val="006202BC"/>
    <w:rsid w:val="00620ABD"/>
    <w:rsid w:val="006221BA"/>
    <w:rsid w:val="00623FAB"/>
    <w:rsid w:val="00624B04"/>
    <w:rsid w:val="00630A4B"/>
    <w:rsid w:val="006358E2"/>
    <w:rsid w:val="00635DB1"/>
    <w:rsid w:val="0063748D"/>
    <w:rsid w:val="00637CC2"/>
    <w:rsid w:val="00642D34"/>
    <w:rsid w:val="0064365F"/>
    <w:rsid w:val="00643768"/>
    <w:rsid w:val="006455DE"/>
    <w:rsid w:val="00650E19"/>
    <w:rsid w:val="00660FA4"/>
    <w:rsid w:val="006669FE"/>
    <w:rsid w:val="00666B55"/>
    <w:rsid w:val="00671671"/>
    <w:rsid w:val="0067434F"/>
    <w:rsid w:val="0067546F"/>
    <w:rsid w:val="006801E0"/>
    <w:rsid w:val="0068107B"/>
    <w:rsid w:val="00681ED2"/>
    <w:rsid w:val="0068364B"/>
    <w:rsid w:val="00683CD0"/>
    <w:rsid w:val="006907DE"/>
    <w:rsid w:val="00692BD3"/>
    <w:rsid w:val="00697E29"/>
    <w:rsid w:val="006A0438"/>
    <w:rsid w:val="006A4058"/>
    <w:rsid w:val="006A5DED"/>
    <w:rsid w:val="006A78A9"/>
    <w:rsid w:val="006B0A26"/>
    <w:rsid w:val="006B1FB4"/>
    <w:rsid w:val="006B5830"/>
    <w:rsid w:val="006C20B6"/>
    <w:rsid w:val="006C2560"/>
    <w:rsid w:val="006C4D54"/>
    <w:rsid w:val="006D3BBF"/>
    <w:rsid w:val="006D412A"/>
    <w:rsid w:val="006E2527"/>
    <w:rsid w:val="006E3C0C"/>
    <w:rsid w:val="006E575C"/>
    <w:rsid w:val="006E6E31"/>
    <w:rsid w:val="006F1F06"/>
    <w:rsid w:val="006F763D"/>
    <w:rsid w:val="007005CB"/>
    <w:rsid w:val="0070402E"/>
    <w:rsid w:val="00705348"/>
    <w:rsid w:val="007076BC"/>
    <w:rsid w:val="00713349"/>
    <w:rsid w:val="00713E3A"/>
    <w:rsid w:val="00717AE7"/>
    <w:rsid w:val="007251B8"/>
    <w:rsid w:val="0072568C"/>
    <w:rsid w:val="00725B4D"/>
    <w:rsid w:val="007277AE"/>
    <w:rsid w:val="00730744"/>
    <w:rsid w:val="00733349"/>
    <w:rsid w:val="00736378"/>
    <w:rsid w:val="00737C26"/>
    <w:rsid w:val="00741140"/>
    <w:rsid w:val="007415DA"/>
    <w:rsid w:val="00743112"/>
    <w:rsid w:val="0074799B"/>
    <w:rsid w:val="00757222"/>
    <w:rsid w:val="00760E7F"/>
    <w:rsid w:val="007653A9"/>
    <w:rsid w:val="0077209F"/>
    <w:rsid w:val="00772DA4"/>
    <w:rsid w:val="00775521"/>
    <w:rsid w:val="00777194"/>
    <w:rsid w:val="00777BC8"/>
    <w:rsid w:val="00777BE5"/>
    <w:rsid w:val="00780C34"/>
    <w:rsid w:val="00782647"/>
    <w:rsid w:val="007864C2"/>
    <w:rsid w:val="00790AE7"/>
    <w:rsid w:val="00794ABB"/>
    <w:rsid w:val="00795F05"/>
    <w:rsid w:val="007A073E"/>
    <w:rsid w:val="007A074D"/>
    <w:rsid w:val="007A7BA5"/>
    <w:rsid w:val="007B048C"/>
    <w:rsid w:val="007B2A0D"/>
    <w:rsid w:val="007B411F"/>
    <w:rsid w:val="007B5160"/>
    <w:rsid w:val="007C0132"/>
    <w:rsid w:val="007C0C3A"/>
    <w:rsid w:val="007C102D"/>
    <w:rsid w:val="007D2607"/>
    <w:rsid w:val="007D49DE"/>
    <w:rsid w:val="007D7DAA"/>
    <w:rsid w:val="007E03EE"/>
    <w:rsid w:val="007E3B90"/>
    <w:rsid w:val="007E757A"/>
    <w:rsid w:val="007E76DE"/>
    <w:rsid w:val="007F0A9F"/>
    <w:rsid w:val="007F3377"/>
    <w:rsid w:val="007F5930"/>
    <w:rsid w:val="00800020"/>
    <w:rsid w:val="00801A5B"/>
    <w:rsid w:val="00802315"/>
    <w:rsid w:val="008025C0"/>
    <w:rsid w:val="00802A6F"/>
    <w:rsid w:val="00807E81"/>
    <w:rsid w:val="00813761"/>
    <w:rsid w:val="00823BB1"/>
    <w:rsid w:val="00830604"/>
    <w:rsid w:val="00830A78"/>
    <w:rsid w:val="008318A4"/>
    <w:rsid w:val="00832718"/>
    <w:rsid w:val="008479C5"/>
    <w:rsid w:val="00851FC4"/>
    <w:rsid w:val="00852B6B"/>
    <w:rsid w:val="008573E5"/>
    <w:rsid w:val="00860D7E"/>
    <w:rsid w:val="00862E8C"/>
    <w:rsid w:val="00863B21"/>
    <w:rsid w:val="00867B07"/>
    <w:rsid w:val="0087096E"/>
    <w:rsid w:val="00871E21"/>
    <w:rsid w:val="00872528"/>
    <w:rsid w:val="00875F4F"/>
    <w:rsid w:val="00877C6A"/>
    <w:rsid w:val="00880403"/>
    <w:rsid w:val="0088065D"/>
    <w:rsid w:val="008866F5"/>
    <w:rsid w:val="00890F61"/>
    <w:rsid w:val="0089279F"/>
    <w:rsid w:val="00896D57"/>
    <w:rsid w:val="008A0996"/>
    <w:rsid w:val="008A3C6A"/>
    <w:rsid w:val="008A5E71"/>
    <w:rsid w:val="008A7C2B"/>
    <w:rsid w:val="008B0A5D"/>
    <w:rsid w:val="008B291D"/>
    <w:rsid w:val="008B3D59"/>
    <w:rsid w:val="008B5514"/>
    <w:rsid w:val="008B5828"/>
    <w:rsid w:val="008B6137"/>
    <w:rsid w:val="008B6BCC"/>
    <w:rsid w:val="008B7134"/>
    <w:rsid w:val="008B7E57"/>
    <w:rsid w:val="008C3E69"/>
    <w:rsid w:val="008C655E"/>
    <w:rsid w:val="008C7000"/>
    <w:rsid w:val="008D1472"/>
    <w:rsid w:val="008D1BBA"/>
    <w:rsid w:val="008D2C81"/>
    <w:rsid w:val="008D7CF8"/>
    <w:rsid w:val="008E0C5C"/>
    <w:rsid w:val="008F2E7B"/>
    <w:rsid w:val="008F5F71"/>
    <w:rsid w:val="008F74DC"/>
    <w:rsid w:val="009005EC"/>
    <w:rsid w:val="0090681E"/>
    <w:rsid w:val="0090695A"/>
    <w:rsid w:val="00910C29"/>
    <w:rsid w:val="00910D9E"/>
    <w:rsid w:val="00914940"/>
    <w:rsid w:val="00915C48"/>
    <w:rsid w:val="009172B4"/>
    <w:rsid w:val="009207E9"/>
    <w:rsid w:val="00922091"/>
    <w:rsid w:val="00922F97"/>
    <w:rsid w:val="009257BB"/>
    <w:rsid w:val="00926E9E"/>
    <w:rsid w:val="00930B5C"/>
    <w:rsid w:val="00936CA8"/>
    <w:rsid w:val="00937066"/>
    <w:rsid w:val="00942DD9"/>
    <w:rsid w:val="00944137"/>
    <w:rsid w:val="00944FF7"/>
    <w:rsid w:val="00946AA9"/>
    <w:rsid w:val="00946D45"/>
    <w:rsid w:val="00947D31"/>
    <w:rsid w:val="009547E8"/>
    <w:rsid w:val="009611D4"/>
    <w:rsid w:val="00965944"/>
    <w:rsid w:val="00965F73"/>
    <w:rsid w:val="00966EB2"/>
    <w:rsid w:val="00971BFD"/>
    <w:rsid w:val="00973B0C"/>
    <w:rsid w:val="009744C0"/>
    <w:rsid w:val="009758BC"/>
    <w:rsid w:val="00977C6C"/>
    <w:rsid w:val="00982BD4"/>
    <w:rsid w:val="00985C99"/>
    <w:rsid w:val="0098704F"/>
    <w:rsid w:val="00990996"/>
    <w:rsid w:val="0099123D"/>
    <w:rsid w:val="00996F58"/>
    <w:rsid w:val="0099717B"/>
    <w:rsid w:val="009A168B"/>
    <w:rsid w:val="009A54EE"/>
    <w:rsid w:val="009B3B38"/>
    <w:rsid w:val="009C35F9"/>
    <w:rsid w:val="009D2BE5"/>
    <w:rsid w:val="009D4103"/>
    <w:rsid w:val="009D4FB6"/>
    <w:rsid w:val="009E50F5"/>
    <w:rsid w:val="009F163B"/>
    <w:rsid w:val="009F179C"/>
    <w:rsid w:val="009F61E8"/>
    <w:rsid w:val="009F62E7"/>
    <w:rsid w:val="009F698D"/>
    <w:rsid w:val="009F7126"/>
    <w:rsid w:val="00A028B9"/>
    <w:rsid w:val="00A14248"/>
    <w:rsid w:val="00A164C5"/>
    <w:rsid w:val="00A1739A"/>
    <w:rsid w:val="00A17FE7"/>
    <w:rsid w:val="00A21230"/>
    <w:rsid w:val="00A25176"/>
    <w:rsid w:val="00A2535F"/>
    <w:rsid w:val="00A2759A"/>
    <w:rsid w:val="00A3267D"/>
    <w:rsid w:val="00A344C0"/>
    <w:rsid w:val="00A345C4"/>
    <w:rsid w:val="00A377C2"/>
    <w:rsid w:val="00A4085C"/>
    <w:rsid w:val="00A44500"/>
    <w:rsid w:val="00A50530"/>
    <w:rsid w:val="00A545E7"/>
    <w:rsid w:val="00A55054"/>
    <w:rsid w:val="00A62E00"/>
    <w:rsid w:val="00A640B9"/>
    <w:rsid w:val="00A777E2"/>
    <w:rsid w:val="00A85510"/>
    <w:rsid w:val="00A87D07"/>
    <w:rsid w:val="00A91587"/>
    <w:rsid w:val="00AA1E9F"/>
    <w:rsid w:val="00AA7E8C"/>
    <w:rsid w:val="00AB15CB"/>
    <w:rsid w:val="00AC0E2C"/>
    <w:rsid w:val="00AC1255"/>
    <w:rsid w:val="00AC3008"/>
    <w:rsid w:val="00AC5264"/>
    <w:rsid w:val="00AC586A"/>
    <w:rsid w:val="00AC5AF0"/>
    <w:rsid w:val="00AC7D3F"/>
    <w:rsid w:val="00AD0D8A"/>
    <w:rsid w:val="00AD2E9F"/>
    <w:rsid w:val="00AD3C44"/>
    <w:rsid w:val="00AD4727"/>
    <w:rsid w:val="00AE5BEB"/>
    <w:rsid w:val="00AF1386"/>
    <w:rsid w:val="00AF2BB5"/>
    <w:rsid w:val="00AF578F"/>
    <w:rsid w:val="00AF5F48"/>
    <w:rsid w:val="00AF75EC"/>
    <w:rsid w:val="00AF78C7"/>
    <w:rsid w:val="00B01CC6"/>
    <w:rsid w:val="00B054E3"/>
    <w:rsid w:val="00B12C16"/>
    <w:rsid w:val="00B133EE"/>
    <w:rsid w:val="00B1738B"/>
    <w:rsid w:val="00B17F5F"/>
    <w:rsid w:val="00B26D6B"/>
    <w:rsid w:val="00B307EB"/>
    <w:rsid w:val="00B33CE0"/>
    <w:rsid w:val="00B36432"/>
    <w:rsid w:val="00B37E60"/>
    <w:rsid w:val="00B41952"/>
    <w:rsid w:val="00B4587A"/>
    <w:rsid w:val="00B477CE"/>
    <w:rsid w:val="00B54887"/>
    <w:rsid w:val="00B55360"/>
    <w:rsid w:val="00B55DFB"/>
    <w:rsid w:val="00B5790B"/>
    <w:rsid w:val="00B57EAE"/>
    <w:rsid w:val="00B638D6"/>
    <w:rsid w:val="00B64E7E"/>
    <w:rsid w:val="00B70819"/>
    <w:rsid w:val="00B75744"/>
    <w:rsid w:val="00B802F0"/>
    <w:rsid w:val="00B82C07"/>
    <w:rsid w:val="00B83753"/>
    <w:rsid w:val="00B83D1F"/>
    <w:rsid w:val="00B8647D"/>
    <w:rsid w:val="00B914F8"/>
    <w:rsid w:val="00B92812"/>
    <w:rsid w:val="00B92EFB"/>
    <w:rsid w:val="00B977CB"/>
    <w:rsid w:val="00BA0A21"/>
    <w:rsid w:val="00BA16FF"/>
    <w:rsid w:val="00BA6C11"/>
    <w:rsid w:val="00BB0D8F"/>
    <w:rsid w:val="00BB3330"/>
    <w:rsid w:val="00BB597E"/>
    <w:rsid w:val="00BC0E2A"/>
    <w:rsid w:val="00BC6534"/>
    <w:rsid w:val="00BD7C87"/>
    <w:rsid w:val="00BE05AF"/>
    <w:rsid w:val="00BE0872"/>
    <w:rsid w:val="00BE0FE3"/>
    <w:rsid w:val="00BE1CEF"/>
    <w:rsid w:val="00BE1F99"/>
    <w:rsid w:val="00BE3C88"/>
    <w:rsid w:val="00BE6F83"/>
    <w:rsid w:val="00BE7B80"/>
    <w:rsid w:val="00BF0798"/>
    <w:rsid w:val="00BF0F73"/>
    <w:rsid w:val="00BF2CB1"/>
    <w:rsid w:val="00BF37CB"/>
    <w:rsid w:val="00BF481D"/>
    <w:rsid w:val="00BF752C"/>
    <w:rsid w:val="00C02493"/>
    <w:rsid w:val="00C0314D"/>
    <w:rsid w:val="00C07561"/>
    <w:rsid w:val="00C113D8"/>
    <w:rsid w:val="00C12BBF"/>
    <w:rsid w:val="00C21534"/>
    <w:rsid w:val="00C23BC0"/>
    <w:rsid w:val="00C23F31"/>
    <w:rsid w:val="00C24B2C"/>
    <w:rsid w:val="00C3027B"/>
    <w:rsid w:val="00C32AB2"/>
    <w:rsid w:val="00C33DED"/>
    <w:rsid w:val="00C34682"/>
    <w:rsid w:val="00C34C1D"/>
    <w:rsid w:val="00C36C07"/>
    <w:rsid w:val="00C408D9"/>
    <w:rsid w:val="00C41A67"/>
    <w:rsid w:val="00C46B05"/>
    <w:rsid w:val="00C60AEE"/>
    <w:rsid w:val="00C669CA"/>
    <w:rsid w:val="00C76377"/>
    <w:rsid w:val="00C81BC0"/>
    <w:rsid w:val="00C8778B"/>
    <w:rsid w:val="00C90AB0"/>
    <w:rsid w:val="00CA1530"/>
    <w:rsid w:val="00CA3D82"/>
    <w:rsid w:val="00CA7E7C"/>
    <w:rsid w:val="00CB3ABA"/>
    <w:rsid w:val="00CB6F28"/>
    <w:rsid w:val="00CC22BB"/>
    <w:rsid w:val="00CC2D66"/>
    <w:rsid w:val="00CD2385"/>
    <w:rsid w:val="00CD2C08"/>
    <w:rsid w:val="00CD522C"/>
    <w:rsid w:val="00CD6A92"/>
    <w:rsid w:val="00CE0D43"/>
    <w:rsid w:val="00CE2A69"/>
    <w:rsid w:val="00CE361C"/>
    <w:rsid w:val="00CE6085"/>
    <w:rsid w:val="00CE7173"/>
    <w:rsid w:val="00CF2362"/>
    <w:rsid w:val="00CF4144"/>
    <w:rsid w:val="00CF444B"/>
    <w:rsid w:val="00CF6A86"/>
    <w:rsid w:val="00CF716C"/>
    <w:rsid w:val="00D04D6A"/>
    <w:rsid w:val="00D058B1"/>
    <w:rsid w:val="00D07A88"/>
    <w:rsid w:val="00D10E21"/>
    <w:rsid w:val="00D15DBF"/>
    <w:rsid w:val="00D17B41"/>
    <w:rsid w:val="00D2283B"/>
    <w:rsid w:val="00D27302"/>
    <w:rsid w:val="00D27419"/>
    <w:rsid w:val="00D3168C"/>
    <w:rsid w:val="00D318DC"/>
    <w:rsid w:val="00D31A0C"/>
    <w:rsid w:val="00D326E4"/>
    <w:rsid w:val="00D40825"/>
    <w:rsid w:val="00D4099B"/>
    <w:rsid w:val="00D4186E"/>
    <w:rsid w:val="00D46473"/>
    <w:rsid w:val="00D60B21"/>
    <w:rsid w:val="00D63170"/>
    <w:rsid w:val="00D657C4"/>
    <w:rsid w:val="00D67575"/>
    <w:rsid w:val="00D746D9"/>
    <w:rsid w:val="00D76B7F"/>
    <w:rsid w:val="00D76CA9"/>
    <w:rsid w:val="00D77269"/>
    <w:rsid w:val="00D873FC"/>
    <w:rsid w:val="00D90A6F"/>
    <w:rsid w:val="00D94AD5"/>
    <w:rsid w:val="00D952CD"/>
    <w:rsid w:val="00DA6A80"/>
    <w:rsid w:val="00DB0D04"/>
    <w:rsid w:val="00DB3B2F"/>
    <w:rsid w:val="00DB4778"/>
    <w:rsid w:val="00DC2B26"/>
    <w:rsid w:val="00DC385D"/>
    <w:rsid w:val="00DC530D"/>
    <w:rsid w:val="00DC550C"/>
    <w:rsid w:val="00DC6DC6"/>
    <w:rsid w:val="00DD1770"/>
    <w:rsid w:val="00DD3F7D"/>
    <w:rsid w:val="00DD3FBC"/>
    <w:rsid w:val="00DD5187"/>
    <w:rsid w:val="00DE2483"/>
    <w:rsid w:val="00DE766C"/>
    <w:rsid w:val="00DF0D64"/>
    <w:rsid w:val="00DF0DC1"/>
    <w:rsid w:val="00DF3664"/>
    <w:rsid w:val="00DF473A"/>
    <w:rsid w:val="00DF7AAA"/>
    <w:rsid w:val="00E00D83"/>
    <w:rsid w:val="00E00FD6"/>
    <w:rsid w:val="00E043ED"/>
    <w:rsid w:val="00E04AB7"/>
    <w:rsid w:val="00E04EDB"/>
    <w:rsid w:val="00E06933"/>
    <w:rsid w:val="00E12314"/>
    <w:rsid w:val="00E12783"/>
    <w:rsid w:val="00E2282C"/>
    <w:rsid w:val="00E2286A"/>
    <w:rsid w:val="00E338C3"/>
    <w:rsid w:val="00E3622C"/>
    <w:rsid w:val="00E3673C"/>
    <w:rsid w:val="00E37CF7"/>
    <w:rsid w:val="00E449D8"/>
    <w:rsid w:val="00E45988"/>
    <w:rsid w:val="00E47010"/>
    <w:rsid w:val="00E51306"/>
    <w:rsid w:val="00E52B87"/>
    <w:rsid w:val="00E5552C"/>
    <w:rsid w:val="00E6179E"/>
    <w:rsid w:val="00E631D7"/>
    <w:rsid w:val="00E633A6"/>
    <w:rsid w:val="00E636A9"/>
    <w:rsid w:val="00E7334A"/>
    <w:rsid w:val="00E736BF"/>
    <w:rsid w:val="00E841FF"/>
    <w:rsid w:val="00E843EE"/>
    <w:rsid w:val="00E92B7C"/>
    <w:rsid w:val="00E94283"/>
    <w:rsid w:val="00E95D59"/>
    <w:rsid w:val="00EB0012"/>
    <w:rsid w:val="00EB219C"/>
    <w:rsid w:val="00EB66E9"/>
    <w:rsid w:val="00EB7088"/>
    <w:rsid w:val="00EB7154"/>
    <w:rsid w:val="00EB742F"/>
    <w:rsid w:val="00EB747E"/>
    <w:rsid w:val="00EC00F7"/>
    <w:rsid w:val="00EC5290"/>
    <w:rsid w:val="00ED012C"/>
    <w:rsid w:val="00ED0E95"/>
    <w:rsid w:val="00EE0284"/>
    <w:rsid w:val="00EE02EC"/>
    <w:rsid w:val="00EE2EE0"/>
    <w:rsid w:val="00EE549C"/>
    <w:rsid w:val="00EE5606"/>
    <w:rsid w:val="00EE632B"/>
    <w:rsid w:val="00EF15BB"/>
    <w:rsid w:val="00EF37F7"/>
    <w:rsid w:val="00EF4031"/>
    <w:rsid w:val="00EF7A58"/>
    <w:rsid w:val="00EF7F0D"/>
    <w:rsid w:val="00F000E5"/>
    <w:rsid w:val="00F0192E"/>
    <w:rsid w:val="00F02587"/>
    <w:rsid w:val="00F05320"/>
    <w:rsid w:val="00F0575B"/>
    <w:rsid w:val="00F0636A"/>
    <w:rsid w:val="00F0775D"/>
    <w:rsid w:val="00F13609"/>
    <w:rsid w:val="00F1384C"/>
    <w:rsid w:val="00F13D6A"/>
    <w:rsid w:val="00F14F2B"/>
    <w:rsid w:val="00F22BBA"/>
    <w:rsid w:val="00F27970"/>
    <w:rsid w:val="00F279D2"/>
    <w:rsid w:val="00F32333"/>
    <w:rsid w:val="00F34D00"/>
    <w:rsid w:val="00F363D0"/>
    <w:rsid w:val="00F40853"/>
    <w:rsid w:val="00F40C9C"/>
    <w:rsid w:val="00F42EDC"/>
    <w:rsid w:val="00F51EA6"/>
    <w:rsid w:val="00F55218"/>
    <w:rsid w:val="00F57635"/>
    <w:rsid w:val="00F62D8E"/>
    <w:rsid w:val="00F6727F"/>
    <w:rsid w:val="00F679CD"/>
    <w:rsid w:val="00F71CE7"/>
    <w:rsid w:val="00F7263E"/>
    <w:rsid w:val="00F758A8"/>
    <w:rsid w:val="00F75F4A"/>
    <w:rsid w:val="00F84FE7"/>
    <w:rsid w:val="00F8545D"/>
    <w:rsid w:val="00F9092E"/>
    <w:rsid w:val="00F90BBC"/>
    <w:rsid w:val="00F94ECB"/>
    <w:rsid w:val="00F96246"/>
    <w:rsid w:val="00FA3D54"/>
    <w:rsid w:val="00FA7837"/>
    <w:rsid w:val="00FB0DF6"/>
    <w:rsid w:val="00FB256C"/>
    <w:rsid w:val="00FB2B79"/>
    <w:rsid w:val="00FB391E"/>
    <w:rsid w:val="00FB43C0"/>
    <w:rsid w:val="00FB6C44"/>
    <w:rsid w:val="00FC2092"/>
    <w:rsid w:val="00FC4DA4"/>
    <w:rsid w:val="00FC52C9"/>
    <w:rsid w:val="00FD0C12"/>
    <w:rsid w:val="00FD1CE6"/>
    <w:rsid w:val="00FD247B"/>
    <w:rsid w:val="00FD345B"/>
    <w:rsid w:val="00FD4C76"/>
    <w:rsid w:val="00FD5503"/>
    <w:rsid w:val="00FD67D7"/>
    <w:rsid w:val="00FD7B14"/>
    <w:rsid w:val="00FE0169"/>
    <w:rsid w:val="00FF1F60"/>
    <w:rsid w:val="00FF707B"/>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0567EACA-D3C7-46F1-97FB-85F0110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NoSpacing">
    <w:name w:val="No Spacing"/>
    <w:qFormat/>
    <w:rsid w:val="00A344C0"/>
    <w:rPr>
      <w:sz w:val="24"/>
      <w:szCs w:val="22"/>
    </w:rPr>
  </w:style>
  <w:style w:type="paragraph" w:styleId="Header">
    <w:name w:val="header"/>
    <w:basedOn w:val="Normal"/>
    <w:link w:val="HeaderChar"/>
    <w:unhideWhenUsed/>
    <w:rsid w:val="005C7411"/>
    <w:pPr>
      <w:tabs>
        <w:tab w:val="center" w:pos="4680"/>
        <w:tab w:val="right" w:pos="9360"/>
      </w:tabs>
    </w:pPr>
  </w:style>
  <w:style w:type="character" w:customStyle="1" w:styleId="HeaderChar">
    <w:name w:val="Header Char"/>
    <w:basedOn w:val="DefaultParagraphFont"/>
    <w:link w:val="Header"/>
    <w:rsid w:val="005C7411"/>
    <w:rPr>
      <w:sz w:val="24"/>
      <w:szCs w:val="24"/>
    </w:rPr>
  </w:style>
  <w:style w:type="table" w:styleId="TableProfessional">
    <w:name w:val="Table Professional"/>
    <w:basedOn w:val="TableNormal"/>
    <w:rsid w:val="00CE60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nhideWhenUsed/>
    <w:rsid w:val="00133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274676791">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261643017">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r.@6: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subject/>
  <dc:creator>Tammy L. Miller</dc:creator>
  <cp:keywords/>
  <dc:description/>
  <cp:lastModifiedBy>Town of Sandy Creek</cp:lastModifiedBy>
  <cp:revision>3</cp:revision>
  <cp:lastPrinted>2019-11-26T18:22:00Z</cp:lastPrinted>
  <dcterms:created xsi:type="dcterms:W3CDTF">2019-12-09T17:37:00Z</dcterms:created>
  <dcterms:modified xsi:type="dcterms:W3CDTF">2019-12-09T17:43:00Z</dcterms:modified>
</cp:coreProperties>
</file>